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B2CA" w14:textId="07FBC94B" w:rsidR="00A97314" w:rsidRPr="00332DBB" w:rsidRDefault="00A97314" w:rsidP="004852F9">
      <w:pPr>
        <w:jc w:val="center"/>
        <w:rPr>
          <w:rFonts w:ascii="Georgia" w:hAnsi="Georgia"/>
          <w:b/>
          <w:bCs/>
          <w:sz w:val="26"/>
          <w:szCs w:val="26"/>
          <w:lang w:val="en-US"/>
        </w:rPr>
      </w:pPr>
      <w:r w:rsidRPr="00332DBB">
        <w:rPr>
          <w:rFonts w:ascii="Georgia" w:hAnsi="Georgia"/>
          <w:b/>
          <w:bCs/>
          <w:sz w:val="26"/>
          <w:szCs w:val="26"/>
          <w:lang w:val="en-US"/>
        </w:rPr>
        <w:t>Welcome Remarks by Ambassador Khalil Hashmi at the B2B Matchmaking Sessions on Animal Fodder and Fruits and Vegetable</w:t>
      </w:r>
    </w:p>
    <w:p w14:paraId="54C4FBA5" w14:textId="678A983A" w:rsidR="000B1760" w:rsidRPr="000B1760" w:rsidRDefault="000B1760" w:rsidP="004852F9">
      <w:pPr>
        <w:jc w:val="center"/>
        <w:rPr>
          <w:rFonts w:ascii="Georgia" w:hAnsi="Georgia"/>
          <w:sz w:val="26"/>
          <w:szCs w:val="26"/>
          <w:lang w:val="en-US"/>
        </w:rPr>
      </w:pPr>
      <w:r>
        <w:rPr>
          <w:rFonts w:ascii="Georgia" w:hAnsi="Georgia"/>
          <w:sz w:val="26"/>
          <w:szCs w:val="26"/>
          <w:lang w:val="en-US"/>
        </w:rPr>
        <w:t>(Beijing: 26 November 2024)</w:t>
      </w:r>
    </w:p>
    <w:p w14:paraId="5B6B646A" w14:textId="1233B9DF" w:rsidR="00904692" w:rsidRPr="00332DBB" w:rsidRDefault="000B1760" w:rsidP="00384C04">
      <w:pPr>
        <w:spacing w:after="0"/>
        <w:rPr>
          <w:rFonts w:ascii="Georgia" w:hAnsi="Georgia"/>
          <w:b/>
          <w:bCs/>
          <w:sz w:val="26"/>
          <w:szCs w:val="26"/>
          <w:lang w:val="en-US"/>
        </w:rPr>
      </w:pPr>
      <w:r w:rsidRPr="00332DBB">
        <w:rPr>
          <w:rFonts w:ascii="Georgia" w:hAnsi="Georgia"/>
          <w:b/>
          <w:bCs/>
          <w:sz w:val="26"/>
          <w:szCs w:val="26"/>
          <w:lang w:val="en-US"/>
        </w:rPr>
        <w:t xml:space="preserve">Honorable </w:t>
      </w:r>
      <w:r w:rsidR="00AE0DEF" w:rsidRPr="00332DBB">
        <w:rPr>
          <w:rFonts w:ascii="Georgia" w:hAnsi="Georgia"/>
          <w:b/>
          <w:bCs/>
          <w:sz w:val="26"/>
          <w:szCs w:val="26"/>
          <w:lang w:val="en-US"/>
        </w:rPr>
        <w:t xml:space="preserve">Mayor Liu </w:t>
      </w:r>
      <w:proofErr w:type="spellStart"/>
      <w:r w:rsidR="00AE0DEF" w:rsidRPr="00332DBB">
        <w:rPr>
          <w:rFonts w:ascii="Georgia" w:hAnsi="Georgia"/>
          <w:b/>
          <w:bCs/>
          <w:sz w:val="26"/>
          <w:szCs w:val="26"/>
          <w:lang w:val="en-US"/>
        </w:rPr>
        <w:t>Jian</w:t>
      </w:r>
      <w:r w:rsidR="008F2B9F" w:rsidRPr="00332DBB">
        <w:rPr>
          <w:rFonts w:ascii="Georgia" w:hAnsi="Georgia"/>
          <w:b/>
          <w:bCs/>
          <w:sz w:val="26"/>
          <w:szCs w:val="26"/>
          <w:lang w:val="en-US"/>
        </w:rPr>
        <w:t>jun</w:t>
      </w:r>
      <w:proofErr w:type="spellEnd"/>
      <w:r w:rsidR="00904692" w:rsidRPr="00332DBB">
        <w:rPr>
          <w:rFonts w:ascii="Georgia" w:hAnsi="Georgia"/>
          <w:b/>
          <w:bCs/>
          <w:sz w:val="26"/>
          <w:szCs w:val="26"/>
          <w:lang w:val="en-US"/>
        </w:rPr>
        <w:t xml:space="preserve"> of Weifang,</w:t>
      </w:r>
    </w:p>
    <w:p w14:paraId="582BEA0D" w14:textId="6DD3206C" w:rsidR="00904692" w:rsidRPr="00332DBB" w:rsidRDefault="00904692" w:rsidP="00384C04">
      <w:pPr>
        <w:spacing w:after="0"/>
        <w:rPr>
          <w:rFonts w:ascii="Georgia" w:hAnsi="Georgia"/>
          <w:b/>
          <w:bCs/>
          <w:sz w:val="26"/>
          <w:szCs w:val="26"/>
          <w:lang w:val="en-US"/>
        </w:rPr>
      </w:pPr>
      <w:r w:rsidRPr="00332DBB">
        <w:rPr>
          <w:rFonts w:ascii="Georgia" w:hAnsi="Georgia"/>
          <w:b/>
          <w:bCs/>
          <w:sz w:val="26"/>
          <w:szCs w:val="26"/>
          <w:lang w:val="en-US"/>
        </w:rPr>
        <w:t xml:space="preserve">Deputy Director-General Wang </w:t>
      </w:r>
      <w:proofErr w:type="spellStart"/>
      <w:r w:rsidRPr="00332DBB">
        <w:rPr>
          <w:rFonts w:ascii="Georgia" w:hAnsi="Georgia"/>
          <w:b/>
          <w:bCs/>
          <w:sz w:val="26"/>
          <w:szCs w:val="26"/>
          <w:lang w:val="en-US"/>
        </w:rPr>
        <w:t>Qihai</w:t>
      </w:r>
      <w:proofErr w:type="spellEnd"/>
      <w:r w:rsidRPr="00332DBB">
        <w:rPr>
          <w:rFonts w:ascii="Georgia" w:hAnsi="Georgia"/>
          <w:b/>
          <w:bCs/>
          <w:sz w:val="26"/>
          <w:szCs w:val="26"/>
          <w:lang w:val="en-US"/>
        </w:rPr>
        <w:t>,</w:t>
      </w:r>
    </w:p>
    <w:p w14:paraId="3FF0F1A5" w14:textId="4BA3CDB1" w:rsidR="00904692" w:rsidRPr="00332DBB" w:rsidRDefault="00904692" w:rsidP="00384C04">
      <w:pPr>
        <w:spacing w:after="0"/>
        <w:rPr>
          <w:rFonts w:ascii="Georgia" w:hAnsi="Georgia"/>
          <w:b/>
          <w:bCs/>
          <w:sz w:val="26"/>
          <w:szCs w:val="26"/>
          <w:lang w:val="en-US"/>
        </w:rPr>
      </w:pPr>
      <w:r w:rsidRPr="00332DBB">
        <w:rPr>
          <w:rFonts w:ascii="Georgia" w:hAnsi="Georgia"/>
          <w:b/>
          <w:bCs/>
          <w:sz w:val="26"/>
          <w:szCs w:val="26"/>
          <w:lang w:val="en-US"/>
        </w:rPr>
        <w:t>Distinguished Guests,</w:t>
      </w:r>
    </w:p>
    <w:p w14:paraId="156CCD90" w14:textId="694ADCB0" w:rsidR="00904692" w:rsidRPr="00332DBB" w:rsidRDefault="00904692" w:rsidP="00384C04">
      <w:pPr>
        <w:spacing w:after="0"/>
        <w:rPr>
          <w:rFonts w:ascii="Georgia" w:hAnsi="Georgia"/>
          <w:b/>
          <w:bCs/>
          <w:sz w:val="26"/>
          <w:szCs w:val="26"/>
          <w:lang w:val="en-US"/>
        </w:rPr>
      </w:pPr>
      <w:r w:rsidRPr="00332DBB">
        <w:rPr>
          <w:rFonts w:ascii="Georgia" w:hAnsi="Georgia"/>
          <w:b/>
          <w:bCs/>
          <w:sz w:val="26"/>
          <w:szCs w:val="26"/>
          <w:lang w:val="en-US"/>
        </w:rPr>
        <w:t>Ladies and Gen</w:t>
      </w:r>
      <w:r w:rsidR="00EF1661" w:rsidRPr="00332DBB">
        <w:rPr>
          <w:rFonts w:ascii="Georgia" w:hAnsi="Georgia"/>
          <w:b/>
          <w:bCs/>
          <w:sz w:val="26"/>
          <w:szCs w:val="26"/>
          <w:lang w:val="en-US"/>
        </w:rPr>
        <w:t>tlemen,</w:t>
      </w:r>
    </w:p>
    <w:p w14:paraId="1209948C" w14:textId="66CE9302" w:rsidR="00642E45" w:rsidRPr="00332DBB" w:rsidRDefault="00642E45" w:rsidP="00904692">
      <w:pPr>
        <w:rPr>
          <w:rFonts w:ascii="Georgia" w:hAnsi="Georgia"/>
          <w:b/>
          <w:bCs/>
          <w:sz w:val="26"/>
          <w:szCs w:val="26"/>
          <w:lang w:val="en-US"/>
        </w:rPr>
      </w:pPr>
      <w:r w:rsidRPr="00332DBB">
        <w:rPr>
          <w:rFonts w:ascii="Georgia" w:hAnsi="Georgia"/>
          <w:b/>
          <w:bCs/>
          <w:sz w:val="26"/>
          <w:szCs w:val="26"/>
          <w:lang w:val="en-US"/>
        </w:rPr>
        <w:t xml:space="preserve">Good Morning and </w:t>
      </w:r>
      <w:proofErr w:type="spellStart"/>
      <w:r w:rsidRPr="00332DBB">
        <w:rPr>
          <w:rFonts w:ascii="Georgia" w:hAnsi="Georgia"/>
          <w:b/>
          <w:bCs/>
          <w:sz w:val="26"/>
          <w:szCs w:val="26"/>
          <w:lang w:val="en-US"/>
        </w:rPr>
        <w:t>Dajia</w:t>
      </w:r>
      <w:proofErr w:type="spellEnd"/>
      <w:r w:rsidRPr="00332DBB">
        <w:rPr>
          <w:rFonts w:ascii="Georgia" w:hAnsi="Georgia"/>
          <w:b/>
          <w:bCs/>
          <w:sz w:val="26"/>
          <w:szCs w:val="26"/>
          <w:lang w:val="en-US"/>
        </w:rPr>
        <w:t xml:space="preserve"> </w:t>
      </w:r>
      <w:proofErr w:type="spellStart"/>
      <w:r w:rsidRPr="00332DBB">
        <w:rPr>
          <w:rFonts w:ascii="Georgia" w:hAnsi="Georgia"/>
          <w:b/>
          <w:bCs/>
          <w:sz w:val="26"/>
          <w:szCs w:val="26"/>
          <w:lang w:val="en-US"/>
        </w:rPr>
        <w:t>Hao</w:t>
      </w:r>
      <w:proofErr w:type="spellEnd"/>
      <w:r w:rsidRPr="00332DBB">
        <w:rPr>
          <w:rFonts w:ascii="Georgia" w:hAnsi="Georgia"/>
          <w:b/>
          <w:bCs/>
          <w:sz w:val="26"/>
          <w:szCs w:val="26"/>
          <w:lang w:val="en-US"/>
        </w:rPr>
        <w:t>,</w:t>
      </w:r>
    </w:p>
    <w:p w14:paraId="7EA1A54C" w14:textId="278A5ED9" w:rsidR="00BC2331" w:rsidRDefault="000B1760" w:rsidP="00F73747">
      <w:pPr>
        <w:jc w:val="both"/>
        <w:rPr>
          <w:rFonts w:ascii="Georgia" w:hAnsi="Georgia"/>
          <w:sz w:val="26"/>
          <w:szCs w:val="26"/>
          <w:lang w:val="en-US"/>
        </w:rPr>
      </w:pPr>
      <w:r w:rsidRPr="000B1760">
        <w:rPr>
          <w:rFonts w:ascii="Georgia" w:hAnsi="Georgia"/>
          <w:sz w:val="26"/>
          <w:szCs w:val="26"/>
          <w:lang w:val="en-US"/>
        </w:rPr>
        <w:t xml:space="preserve">It is my </w:t>
      </w:r>
      <w:r w:rsidR="00384C04">
        <w:rPr>
          <w:rFonts w:ascii="Georgia" w:hAnsi="Georgia"/>
          <w:sz w:val="26"/>
          <w:szCs w:val="26"/>
          <w:lang w:val="en-US"/>
        </w:rPr>
        <w:t xml:space="preserve">pleasure </w:t>
      </w:r>
      <w:r w:rsidRPr="000B1760">
        <w:rPr>
          <w:rFonts w:ascii="Georgia" w:hAnsi="Georgia"/>
          <w:sz w:val="26"/>
          <w:szCs w:val="26"/>
          <w:lang w:val="en-US"/>
        </w:rPr>
        <w:t xml:space="preserve">to </w:t>
      </w:r>
      <w:r w:rsidR="00384C04">
        <w:rPr>
          <w:rFonts w:ascii="Georgia" w:hAnsi="Georgia"/>
          <w:sz w:val="26"/>
          <w:szCs w:val="26"/>
          <w:lang w:val="en-US"/>
        </w:rPr>
        <w:t>welcome you all to</w:t>
      </w:r>
      <w:r w:rsidRPr="000B1760">
        <w:rPr>
          <w:rFonts w:ascii="Georgia" w:hAnsi="Georgia"/>
          <w:sz w:val="26"/>
          <w:szCs w:val="26"/>
          <w:lang w:val="en-US"/>
        </w:rPr>
        <w:t xml:space="preserve"> this important forum</w:t>
      </w:r>
      <w:r w:rsidR="00B4216A">
        <w:rPr>
          <w:rFonts w:ascii="Georgia" w:hAnsi="Georgia"/>
          <w:sz w:val="26"/>
          <w:szCs w:val="26"/>
          <w:lang w:val="en-US"/>
        </w:rPr>
        <w:t xml:space="preserve">. Today’s meeting is </w:t>
      </w:r>
      <w:r w:rsidRPr="002609B5">
        <w:rPr>
          <w:rFonts w:ascii="Georgia" w:hAnsi="Georgia"/>
          <w:sz w:val="26"/>
          <w:szCs w:val="26"/>
          <w:lang w:val="en-US"/>
        </w:rPr>
        <w:t>made</w:t>
      </w:r>
      <w:r w:rsidRPr="00DA0F2D">
        <w:rPr>
          <w:rFonts w:ascii="Georgia" w:hAnsi="Georgia"/>
          <w:color w:val="E97132" w:themeColor="accent2"/>
          <w:sz w:val="26"/>
          <w:szCs w:val="26"/>
          <w:lang w:val="en-US"/>
        </w:rPr>
        <w:t xml:space="preserve"> </w:t>
      </w:r>
      <w:r w:rsidRPr="000B1760">
        <w:rPr>
          <w:rFonts w:ascii="Georgia" w:hAnsi="Georgia"/>
          <w:sz w:val="26"/>
          <w:szCs w:val="26"/>
          <w:lang w:val="en-US"/>
        </w:rPr>
        <w:t xml:space="preserve">possible through </w:t>
      </w:r>
      <w:r w:rsidR="00A26C60">
        <w:rPr>
          <w:rFonts w:ascii="Georgia" w:hAnsi="Georgia"/>
          <w:sz w:val="26"/>
          <w:szCs w:val="26"/>
          <w:lang w:val="en-US"/>
        </w:rPr>
        <w:t xml:space="preserve">collaborative efforts of </w:t>
      </w:r>
      <w:r w:rsidR="00B4216A">
        <w:rPr>
          <w:rFonts w:ascii="Georgia" w:hAnsi="Georgia"/>
          <w:sz w:val="26"/>
          <w:szCs w:val="26"/>
          <w:lang w:val="en-US"/>
        </w:rPr>
        <w:t xml:space="preserve">the </w:t>
      </w:r>
      <w:r w:rsidR="00A26C60">
        <w:rPr>
          <w:rFonts w:ascii="Georgia" w:hAnsi="Georgia"/>
          <w:sz w:val="26"/>
          <w:szCs w:val="26"/>
          <w:lang w:val="en-US"/>
        </w:rPr>
        <w:t>Embassy</w:t>
      </w:r>
      <w:r w:rsidR="00B4216A">
        <w:rPr>
          <w:rFonts w:ascii="Georgia" w:hAnsi="Georgia"/>
          <w:sz w:val="26"/>
          <w:szCs w:val="26"/>
          <w:lang w:val="en-US"/>
        </w:rPr>
        <w:t xml:space="preserve">, </w:t>
      </w:r>
      <w:proofErr w:type="spellStart"/>
      <w:r w:rsidR="00B4216A">
        <w:rPr>
          <w:rFonts w:ascii="Georgia" w:hAnsi="Georgia"/>
          <w:sz w:val="26"/>
          <w:szCs w:val="26"/>
          <w:lang w:val="en-US"/>
        </w:rPr>
        <w:t>BOI</w:t>
      </w:r>
      <w:proofErr w:type="spellEnd"/>
      <w:r w:rsidR="00B4216A">
        <w:rPr>
          <w:rFonts w:ascii="Georgia" w:hAnsi="Georgia"/>
          <w:sz w:val="26"/>
          <w:szCs w:val="26"/>
          <w:lang w:val="en-US"/>
        </w:rPr>
        <w:t xml:space="preserve"> in </w:t>
      </w:r>
      <w:r w:rsidR="00F73747">
        <w:rPr>
          <w:rFonts w:ascii="Georgia" w:hAnsi="Georgia"/>
          <w:sz w:val="26"/>
          <w:szCs w:val="26"/>
          <w:lang w:val="en-US"/>
        </w:rPr>
        <w:t xml:space="preserve">Islamabad </w:t>
      </w:r>
      <w:r w:rsidR="00A26C60">
        <w:rPr>
          <w:rFonts w:ascii="Georgia" w:hAnsi="Georgia"/>
          <w:sz w:val="26"/>
          <w:szCs w:val="26"/>
          <w:lang w:val="en-US"/>
        </w:rPr>
        <w:t xml:space="preserve">and </w:t>
      </w:r>
      <w:r w:rsidR="00F73747">
        <w:rPr>
          <w:rFonts w:ascii="Georgia" w:hAnsi="Georgia"/>
          <w:sz w:val="26"/>
          <w:szCs w:val="26"/>
          <w:lang w:val="en-US"/>
        </w:rPr>
        <w:t xml:space="preserve">all the </w:t>
      </w:r>
      <w:r w:rsidR="00F73747" w:rsidRPr="004478B5">
        <w:rPr>
          <w:rFonts w:ascii="Georgia" w:hAnsi="Georgia"/>
          <w:sz w:val="26"/>
          <w:szCs w:val="26"/>
          <w:lang w:val="en-US"/>
        </w:rPr>
        <w:t xml:space="preserve">participants </w:t>
      </w:r>
      <w:r w:rsidR="00F73747">
        <w:rPr>
          <w:rFonts w:ascii="Georgia" w:hAnsi="Georgia"/>
          <w:sz w:val="26"/>
          <w:szCs w:val="26"/>
          <w:lang w:val="en-US"/>
        </w:rPr>
        <w:t>from Pakistan and China.</w:t>
      </w:r>
      <w:r w:rsidR="00A26C60">
        <w:rPr>
          <w:rFonts w:ascii="Georgia" w:hAnsi="Georgia"/>
          <w:sz w:val="26"/>
          <w:szCs w:val="26"/>
          <w:lang w:val="en-US"/>
        </w:rPr>
        <w:t xml:space="preserve"> </w:t>
      </w:r>
      <w:r w:rsidR="00BC2331" w:rsidRPr="000B1760">
        <w:rPr>
          <w:rFonts w:ascii="Georgia" w:hAnsi="Georgia"/>
          <w:sz w:val="26"/>
          <w:szCs w:val="26"/>
          <w:lang w:val="en-US"/>
        </w:rPr>
        <w:t xml:space="preserve">Today, we continue the momentum of our B2B matchmaking series, moving beyond </w:t>
      </w:r>
      <w:r w:rsidR="00F73747">
        <w:rPr>
          <w:rFonts w:ascii="Georgia" w:hAnsi="Georgia"/>
          <w:sz w:val="26"/>
          <w:szCs w:val="26"/>
          <w:lang w:val="en-US"/>
        </w:rPr>
        <w:t xml:space="preserve">conversation </w:t>
      </w:r>
      <w:r w:rsidR="00BC2331" w:rsidRPr="000B1760">
        <w:rPr>
          <w:rFonts w:ascii="Georgia" w:hAnsi="Georgia"/>
          <w:sz w:val="26"/>
          <w:szCs w:val="26"/>
          <w:lang w:val="en-US"/>
        </w:rPr>
        <w:t xml:space="preserve">into the realm of action, partnership, and </w:t>
      </w:r>
      <w:r w:rsidR="00F73747">
        <w:rPr>
          <w:rFonts w:ascii="Georgia" w:hAnsi="Georgia"/>
          <w:sz w:val="26"/>
          <w:szCs w:val="26"/>
          <w:lang w:val="en-US"/>
        </w:rPr>
        <w:t>joint ventures</w:t>
      </w:r>
      <w:r w:rsidR="00BC2331" w:rsidRPr="000B1760">
        <w:rPr>
          <w:rFonts w:ascii="Georgia" w:hAnsi="Georgia"/>
          <w:sz w:val="26"/>
          <w:szCs w:val="26"/>
          <w:lang w:val="en-US"/>
        </w:rPr>
        <w:t xml:space="preserve">. </w:t>
      </w:r>
    </w:p>
    <w:p w14:paraId="6DD7BF5D" w14:textId="33A1DC4B" w:rsidR="00BC2331" w:rsidRDefault="00A26C60" w:rsidP="00F73747">
      <w:pPr>
        <w:jc w:val="both"/>
        <w:rPr>
          <w:rFonts w:ascii="Georgia" w:hAnsi="Georgia"/>
          <w:sz w:val="26"/>
          <w:szCs w:val="26"/>
          <w:lang w:val="en-US"/>
        </w:rPr>
      </w:pPr>
      <w:r>
        <w:rPr>
          <w:rFonts w:ascii="Georgia" w:hAnsi="Georgia"/>
          <w:sz w:val="26"/>
          <w:szCs w:val="26"/>
          <w:lang w:val="en-US"/>
        </w:rPr>
        <w:t xml:space="preserve">We are </w:t>
      </w:r>
      <w:proofErr w:type="spellStart"/>
      <w:r>
        <w:rPr>
          <w:rFonts w:ascii="Georgia" w:hAnsi="Georgia"/>
          <w:sz w:val="26"/>
          <w:szCs w:val="26"/>
          <w:lang w:val="en-US"/>
        </w:rPr>
        <w:t>honoured</w:t>
      </w:r>
      <w:proofErr w:type="spellEnd"/>
      <w:r>
        <w:rPr>
          <w:rFonts w:ascii="Georgia" w:hAnsi="Georgia"/>
          <w:sz w:val="26"/>
          <w:szCs w:val="26"/>
          <w:lang w:val="en-US"/>
        </w:rPr>
        <w:t xml:space="preserve"> by the</w:t>
      </w:r>
      <w:r w:rsidR="000B1760" w:rsidRPr="000B1760">
        <w:rPr>
          <w:rFonts w:ascii="Georgia" w:hAnsi="Georgia"/>
          <w:sz w:val="26"/>
          <w:szCs w:val="26"/>
          <w:lang w:val="en-US"/>
        </w:rPr>
        <w:t xml:space="preserve"> presence of Mayor Liu </w:t>
      </w:r>
      <w:proofErr w:type="spellStart"/>
      <w:r w:rsidR="000B1760" w:rsidRPr="000B1760">
        <w:rPr>
          <w:rFonts w:ascii="Georgia" w:hAnsi="Georgia"/>
          <w:sz w:val="26"/>
          <w:szCs w:val="26"/>
          <w:lang w:val="en-US"/>
        </w:rPr>
        <w:t>Jianjun</w:t>
      </w:r>
      <w:proofErr w:type="spellEnd"/>
      <w:r w:rsidR="000B1760" w:rsidRPr="000B1760">
        <w:rPr>
          <w:rFonts w:ascii="Georgia" w:hAnsi="Georgia"/>
          <w:sz w:val="26"/>
          <w:szCs w:val="26"/>
          <w:lang w:val="en-US"/>
        </w:rPr>
        <w:t>, who has traveled all the way from Weifang</w:t>
      </w:r>
      <w:r w:rsidR="00EE2B41">
        <w:rPr>
          <w:rFonts w:ascii="Georgia" w:hAnsi="Georgia"/>
          <w:sz w:val="26"/>
          <w:szCs w:val="26"/>
          <w:lang w:val="en-US"/>
        </w:rPr>
        <w:t xml:space="preserve">. </w:t>
      </w:r>
      <w:r w:rsidR="00C12382">
        <w:rPr>
          <w:rFonts w:ascii="Georgia" w:hAnsi="Georgia"/>
          <w:sz w:val="26"/>
          <w:szCs w:val="26"/>
          <w:lang w:val="en-US"/>
        </w:rPr>
        <w:t>His presence reminds me of my first visit to Weifang earlier this year, which had left a</w:t>
      </w:r>
      <w:r w:rsidR="00F73747">
        <w:rPr>
          <w:rFonts w:ascii="Georgia" w:hAnsi="Georgia"/>
          <w:sz w:val="26"/>
          <w:szCs w:val="26"/>
          <w:lang w:val="en-US"/>
        </w:rPr>
        <w:t xml:space="preserve"> lasting </w:t>
      </w:r>
      <w:r w:rsidR="00C12382">
        <w:rPr>
          <w:rFonts w:ascii="Georgia" w:hAnsi="Georgia"/>
          <w:sz w:val="26"/>
          <w:szCs w:val="26"/>
          <w:lang w:val="en-US"/>
        </w:rPr>
        <w:t xml:space="preserve">impression </w:t>
      </w:r>
      <w:r w:rsidR="00F73747">
        <w:rPr>
          <w:rFonts w:ascii="Georgia" w:hAnsi="Georgia"/>
          <w:sz w:val="26"/>
          <w:szCs w:val="26"/>
          <w:lang w:val="en-US"/>
        </w:rPr>
        <w:t xml:space="preserve">of friendship and mutual collaboration </w:t>
      </w:r>
      <w:r w:rsidR="00C12382">
        <w:rPr>
          <w:rFonts w:ascii="Georgia" w:hAnsi="Georgia"/>
          <w:sz w:val="26"/>
          <w:szCs w:val="26"/>
          <w:lang w:val="en-US"/>
        </w:rPr>
        <w:t>on me.</w:t>
      </w:r>
    </w:p>
    <w:p w14:paraId="4F1D773E" w14:textId="638CF3B9" w:rsidR="000B1760" w:rsidRPr="000B1760" w:rsidRDefault="00C12382" w:rsidP="00F73747">
      <w:pPr>
        <w:jc w:val="both"/>
        <w:rPr>
          <w:rFonts w:ascii="Georgia" w:hAnsi="Georgia"/>
          <w:sz w:val="26"/>
          <w:szCs w:val="26"/>
          <w:lang w:val="en-US"/>
        </w:rPr>
      </w:pPr>
      <w:r>
        <w:rPr>
          <w:rFonts w:ascii="Georgia" w:hAnsi="Georgia"/>
          <w:sz w:val="26"/>
          <w:szCs w:val="26"/>
          <w:lang w:val="en-US"/>
        </w:rPr>
        <w:t xml:space="preserve"> </w:t>
      </w:r>
      <w:r w:rsidR="00EE2B41">
        <w:rPr>
          <w:rFonts w:ascii="Georgia" w:hAnsi="Georgia"/>
          <w:sz w:val="26"/>
          <w:szCs w:val="26"/>
          <w:lang w:val="en-US"/>
        </w:rPr>
        <w:t xml:space="preserve">We are also grateful </w:t>
      </w:r>
      <w:r w:rsidR="0021441E">
        <w:rPr>
          <w:rFonts w:ascii="Georgia" w:hAnsi="Georgia"/>
          <w:sz w:val="26"/>
          <w:szCs w:val="26"/>
          <w:lang w:val="en-US"/>
        </w:rPr>
        <w:t>for</w:t>
      </w:r>
      <w:r w:rsidR="00EE2B41">
        <w:rPr>
          <w:rFonts w:ascii="Georgia" w:hAnsi="Georgia"/>
          <w:sz w:val="26"/>
          <w:szCs w:val="26"/>
          <w:lang w:val="en-US"/>
        </w:rPr>
        <w:t xml:space="preserve"> the support extended by MOFCOM</w:t>
      </w:r>
      <w:r w:rsidR="0021441E">
        <w:rPr>
          <w:rFonts w:ascii="Georgia" w:hAnsi="Georgia"/>
          <w:sz w:val="26"/>
          <w:szCs w:val="26"/>
          <w:lang w:val="en-US"/>
        </w:rPr>
        <w:t>, with numerous brainstorming sessions between our two sides on how to enhance export-oriented investment from China.</w:t>
      </w:r>
      <w:r w:rsidR="000B1760" w:rsidRPr="000B1760">
        <w:rPr>
          <w:rFonts w:ascii="Georgia" w:hAnsi="Georgia"/>
          <w:sz w:val="26"/>
          <w:szCs w:val="26"/>
          <w:lang w:val="en-US"/>
        </w:rPr>
        <w:t xml:space="preserve"> </w:t>
      </w:r>
    </w:p>
    <w:p w14:paraId="64475B46" w14:textId="07A79EE8" w:rsidR="000B1760" w:rsidRPr="000B1760" w:rsidRDefault="000B1760" w:rsidP="00DA0F2D">
      <w:pPr>
        <w:jc w:val="both"/>
        <w:rPr>
          <w:rFonts w:ascii="Georgia" w:hAnsi="Georgia"/>
          <w:sz w:val="26"/>
          <w:szCs w:val="26"/>
          <w:lang w:val="en-US"/>
        </w:rPr>
      </w:pPr>
      <w:r w:rsidRPr="000B1760">
        <w:rPr>
          <w:rFonts w:ascii="Georgia" w:hAnsi="Georgia"/>
          <w:sz w:val="26"/>
          <w:szCs w:val="26"/>
          <w:lang w:val="en-US"/>
        </w:rPr>
        <w:t xml:space="preserve">The Pakistan-China relationship stands as a model of </w:t>
      </w:r>
      <w:r w:rsidR="005C51A4">
        <w:rPr>
          <w:rFonts w:ascii="Georgia" w:hAnsi="Georgia"/>
          <w:sz w:val="26"/>
          <w:szCs w:val="26"/>
          <w:lang w:val="en-US"/>
        </w:rPr>
        <w:t xml:space="preserve">mutual </w:t>
      </w:r>
      <w:r w:rsidRPr="000B1760">
        <w:rPr>
          <w:rFonts w:ascii="Georgia" w:hAnsi="Georgia"/>
          <w:sz w:val="26"/>
          <w:szCs w:val="26"/>
          <w:lang w:val="en-US"/>
        </w:rPr>
        <w:t xml:space="preserve">trust, </w:t>
      </w:r>
      <w:r w:rsidR="005C51A4">
        <w:rPr>
          <w:rFonts w:ascii="Georgia" w:hAnsi="Georgia"/>
          <w:sz w:val="26"/>
          <w:szCs w:val="26"/>
          <w:lang w:val="en-US"/>
        </w:rPr>
        <w:t>mutual support</w:t>
      </w:r>
      <w:r w:rsidRPr="000B1760">
        <w:rPr>
          <w:rFonts w:ascii="Georgia" w:hAnsi="Georgia"/>
          <w:sz w:val="26"/>
          <w:szCs w:val="26"/>
          <w:lang w:val="en-US"/>
        </w:rPr>
        <w:t xml:space="preserve">, and </w:t>
      </w:r>
      <w:r w:rsidR="005C51A4">
        <w:rPr>
          <w:rFonts w:ascii="Georgia" w:hAnsi="Georgia"/>
          <w:sz w:val="26"/>
          <w:szCs w:val="26"/>
          <w:lang w:val="en-US"/>
        </w:rPr>
        <w:t>shared partnership</w:t>
      </w:r>
      <w:r w:rsidRPr="000B1760">
        <w:rPr>
          <w:rFonts w:ascii="Georgia" w:hAnsi="Georgia"/>
          <w:sz w:val="26"/>
          <w:szCs w:val="26"/>
          <w:lang w:val="en-US"/>
        </w:rPr>
        <w:t xml:space="preserve">. It has been said that </w:t>
      </w:r>
      <w:r w:rsidR="00C17A6B">
        <w:rPr>
          <w:rFonts w:ascii="Georgia" w:hAnsi="Georgia"/>
          <w:sz w:val="26"/>
          <w:szCs w:val="26"/>
          <w:lang w:val="en-US"/>
        </w:rPr>
        <w:t>“</w:t>
      </w:r>
      <w:r w:rsidRPr="0002570B">
        <w:rPr>
          <w:rFonts w:ascii="Georgia" w:hAnsi="Georgia"/>
          <w:b/>
          <w:bCs/>
          <w:i/>
          <w:iCs/>
          <w:sz w:val="26"/>
          <w:szCs w:val="26"/>
          <w:lang w:val="en-US"/>
        </w:rPr>
        <w:t>Coming together is a beginning, staying together is progress, and working together is success.”</w:t>
      </w:r>
      <w:r w:rsidR="00C17A6B">
        <w:rPr>
          <w:rFonts w:ascii="Georgia" w:hAnsi="Georgia"/>
          <w:sz w:val="26"/>
          <w:szCs w:val="26"/>
          <w:lang w:val="en-US"/>
        </w:rPr>
        <w:t xml:space="preserve"> </w:t>
      </w:r>
      <w:r w:rsidRPr="000B1760">
        <w:rPr>
          <w:rFonts w:ascii="Georgia" w:hAnsi="Georgia"/>
          <w:sz w:val="26"/>
          <w:szCs w:val="26"/>
          <w:lang w:val="en-US"/>
        </w:rPr>
        <w:t>This perfectly</w:t>
      </w:r>
      <w:r w:rsidR="005C51A4">
        <w:rPr>
          <w:rFonts w:ascii="Georgia" w:hAnsi="Georgia"/>
          <w:sz w:val="26"/>
          <w:szCs w:val="26"/>
          <w:lang w:val="en-US"/>
        </w:rPr>
        <w:t xml:space="preserve"> captures </w:t>
      </w:r>
      <w:r w:rsidRPr="000B1760">
        <w:rPr>
          <w:rFonts w:ascii="Georgia" w:hAnsi="Georgia"/>
          <w:sz w:val="26"/>
          <w:szCs w:val="26"/>
          <w:lang w:val="en-US"/>
        </w:rPr>
        <w:t xml:space="preserve">the essence of our collaboration. We are </w:t>
      </w:r>
      <w:r w:rsidR="00C17A6B">
        <w:rPr>
          <w:rFonts w:ascii="Georgia" w:hAnsi="Georgia"/>
          <w:sz w:val="26"/>
          <w:szCs w:val="26"/>
          <w:lang w:val="en-US"/>
        </w:rPr>
        <w:t>p</w:t>
      </w:r>
      <w:r w:rsidRPr="000B1760">
        <w:rPr>
          <w:rFonts w:ascii="Georgia" w:hAnsi="Georgia"/>
          <w:sz w:val="26"/>
          <w:szCs w:val="26"/>
          <w:lang w:val="en-US"/>
        </w:rPr>
        <w:t xml:space="preserve">artners in transforming opportunities into realities. Today’s discussions on animal </w:t>
      </w:r>
      <w:proofErr w:type="gramStart"/>
      <w:r w:rsidRPr="000B1760">
        <w:rPr>
          <w:rFonts w:ascii="Georgia" w:hAnsi="Georgia"/>
          <w:sz w:val="26"/>
          <w:szCs w:val="26"/>
          <w:lang w:val="en-US"/>
        </w:rPr>
        <w:t>fodder</w:t>
      </w:r>
      <w:r w:rsidR="00C17A6B">
        <w:rPr>
          <w:rFonts w:ascii="Georgia" w:hAnsi="Georgia"/>
          <w:sz w:val="26"/>
          <w:szCs w:val="26"/>
          <w:lang w:val="en-US"/>
        </w:rPr>
        <w:t xml:space="preserve"> </w:t>
      </w:r>
      <w:r w:rsidRPr="000B1760">
        <w:rPr>
          <w:rFonts w:ascii="Georgia" w:hAnsi="Georgia"/>
          <w:sz w:val="26"/>
          <w:szCs w:val="26"/>
          <w:lang w:val="en-US"/>
        </w:rPr>
        <w:t xml:space="preserve"> and</w:t>
      </w:r>
      <w:proofErr w:type="gramEnd"/>
      <w:r w:rsidRPr="000B1760">
        <w:rPr>
          <w:rFonts w:ascii="Georgia" w:hAnsi="Georgia"/>
          <w:sz w:val="26"/>
          <w:szCs w:val="26"/>
          <w:lang w:val="en-US"/>
        </w:rPr>
        <w:t xml:space="preserve"> fruits and vegetables processing</w:t>
      </w:r>
      <w:r w:rsidR="00C17A6B">
        <w:rPr>
          <w:rFonts w:ascii="Georgia" w:hAnsi="Georgia"/>
          <w:sz w:val="26"/>
          <w:szCs w:val="26"/>
          <w:lang w:val="en-US"/>
        </w:rPr>
        <w:t xml:space="preserve"> </w:t>
      </w:r>
      <w:r w:rsidRPr="000B1760">
        <w:rPr>
          <w:rFonts w:ascii="Georgia" w:hAnsi="Georgia"/>
          <w:sz w:val="26"/>
          <w:szCs w:val="26"/>
          <w:lang w:val="en-US"/>
        </w:rPr>
        <w:t xml:space="preserve">are </w:t>
      </w:r>
      <w:r w:rsidR="005C51A4">
        <w:rPr>
          <w:rFonts w:ascii="Georgia" w:hAnsi="Georgia"/>
          <w:sz w:val="26"/>
          <w:szCs w:val="26"/>
          <w:lang w:val="en-US"/>
        </w:rPr>
        <w:t xml:space="preserve">not just about </w:t>
      </w:r>
      <w:r w:rsidRPr="000B1760">
        <w:rPr>
          <w:rFonts w:ascii="Georgia" w:hAnsi="Georgia"/>
          <w:sz w:val="26"/>
          <w:szCs w:val="26"/>
          <w:lang w:val="en-US"/>
        </w:rPr>
        <w:t>trade</w:t>
      </w:r>
      <w:r w:rsidR="005C51A4">
        <w:rPr>
          <w:rFonts w:ascii="Georgia" w:hAnsi="Georgia"/>
          <w:sz w:val="26"/>
          <w:szCs w:val="26"/>
          <w:lang w:val="en-US"/>
        </w:rPr>
        <w:t xml:space="preserve"> and investment -- </w:t>
      </w:r>
      <w:r w:rsidRPr="000B1760">
        <w:rPr>
          <w:rFonts w:ascii="Georgia" w:hAnsi="Georgia"/>
          <w:sz w:val="26"/>
          <w:szCs w:val="26"/>
          <w:lang w:val="en-US"/>
        </w:rPr>
        <w:t xml:space="preserve">they are </w:t>
      </w:r>
      <w:r w:rsidR="005C51A4">
        <w:rPr>
          <w:rFonts w:ascii="Georgia" w:hAnsi="Georgia"/>
          <w:sz w:val="26"/>
          <w:szCs w:val="26"/>
          <w:lang w:val="en-US"/>
        </w:rPr>
        <w:t xml:space="preserve">also </w:t>
      </w:r>
      <w:r w:rsidRPr="000B1760">
        <w:rPr>
          <w:rFonts w:ascii="Georgia" w:hAnsi="Georgia"/>
          <w:sz w:val="26"/>
          <w:szCs w:val="26"/>
          <w:lang w:val="en-US"/>
        </w:rPr>
        <w:t xml:space="preserve">about driving innovation, </w:t>
      </w:r>
      <w:bookmarkStart w:id="0" w:name="_GoBack"/>
      <w:r w:rsidRPr="000B1760">
        <w:rPr>
          <w:rFonts w:ascii="Georgia" w:hAnsi="Georgia"/>
          <w:sz w:val="26"/>
          <w:szCs w:val="26"/>
          <w:lang w:val="en-US"/>
        </w:rPr>
        <w:t xml:space="preserve">creating </w:t>
      </w:r>
      <w:r w:rsidR="005C51A4" w:rsidRPr="004478B5">
        <w:rPr>
          <w:rFonts w:ascii="Georgia" w:hAnsi="Georgia"/>
          <w:sz w:val="26"/>
          <w:szCs w:val="26"/>
          <w:lang w:val="en-US"/>
        </w:rPr>
        <w:t xml:space="preserve">livelihoods </w:t>
      </w:r>
      <w:r w:rsidR="005C51A4">
        <w:rPr>
          <w:rFonts w:ascii="Georgia" w:hAnsi="Georgia"/>
          <w:sz w:val="26"/>
          <w:szCs w:val="26"/>
          <w:lang w:val="en-US"/>
        </w:rPr>
        <w:t xml:space="preserve">and a win-win </w:t>
      </w:r>
      <w:r w:rsidR="005C51A4" w:rsidRPr="004478B5">
        <w:rPr>
          <w:rFonts w:ascii="Georgia" w:hAnsi="Georgia"/>
          <w:sz w:val="26"/>
          <w:szCs w:val="26"/>
          <w:lang w:val="en-US"/>
        </w:rPr>
        <w:t>fu</w:t>
      </w:r>
      <w:r w:rsidR="00DA0F2D" w:rsidRPr="004478B5">
        <w:rPr>
          <w:rFonts w:ascii="Georgia" w:hAnsi="Georgia"/>
          <w:sz w:val="26"/>
          <w:szCs w:val="26"/>
          <w:lang w:val="en-US"/>
        </w:rPr>
        <w:t xml:space="preserve">sion </w:t>
      </w:r>
      <w:r w:rsidR="005C51A4">
        <w:rPr>
          <w:rFonts w:ascii="Georgia" w:hAnsi="Georgia"/>
          <w:sz w:val="26"/>
          <w:szCs w:val="26"/>
          <w:lang w:val="en-US"/>
        </w:rPr>
        <w:t xml:space="preserve">for everyone. </w:t>
      </w:r>
    </w:p>
    <w:bookmarkEnd w:id="0"/>
    <w:p w14:paraId="3AC4FED0" w14:textId="523F3434" w:rsidR="000B1760" w:rsidRDefault="000B1760" w:rsidP="00DA0F2D">
      <w:pPr>
        <w:jc w:val="both"/>
        <w:rPr>
          <w:rFonts w:ascii="Georgia" w:hAnsi="Georgia"/>
          <w:sz w:val="26"/>
          <w:szCs w:val="26"/>
          <w:lang w:val="en-US"/>
        </w:rPr>
      </w:pPr>
      <w:r w:rsidRPr="000B1760">
        <w:rPr>
          <w:rFonts w:ascii="Georgia" w:hAnsi="Georgia"/>
          <w:sz w:val="26"/>
          <w:szCs w:val="26"/>
          <w:lang w:val="en-US"/>
        </w:rPr>
        <w:t>Let me start with the animal fodder sector</w:t>
      </w:r>
      <w:proofErr w:type="gramStart"/>
      <w:r w:rsidR="00CE6633">
        <w:rPr>
          <w:rFonts w:ascii="Georgia" w:hAnsi="Georgia"/>
          <w:sz w:val="26"/>
          <w:szCs w:val="26"/>
          <w:lang w:val="en-US"/>
        </w:rPr>
        <w:t xml:space="preserve">, </w:t>
      </w:r>
      <w:r w:rsidRPr="000B1760">
        <w:rPr>
          <w:rFonts w:ascii="Georgia" w:hAnsi="Georgia"/>
          <w:sz w:val="26"/>
          <w:szCs w:val="26"/>
          <w:lang w:val="en-US"/>
        </w:rPr>
        <w:t xml:space="preserve"> a</w:t>
      </w:r>
      <w:proofErr w:type="gramEnd"/>
      <w:r w:rsidRPr="000B1760">
        <w:rPr>
          <w:rFonts w:ascii="Georgia" w:hAnsi="Georgia"/>
          <w:sz w:val="26"/>
          <w:szCs w:val="26"/>
          <w:lang w:val="en-US"/>
        </w:rPr>
        <w:t xml:space="preserve"> space where Pakistan offers immense promise. Blessed with abundant agricultural resources and an enabling investment environment, this sector has grown rapidly in recent years. Between 2017 and 2022, maize production in Pakistan </w:t>
      </w:r>
      <w:r w:rsidR="005C51A4">
        <w:rPr>
          <w:rFonts w:ascii="Georgia" w:hAnsi="Georgia"/>
          <w:sz w:val="26"/>
          <w:szCs w:val="26"/>
          <w:lang w:val="en-US"/>
        </w:rPr>
        <w:t xml:space="preserve">has </w:t>
      </w:r>
      <w:r w:rsidRPr="000B1760">
        <w:rPr>
          <w:rFonts w:ascii="Georgia" w:hAnsi="Georgia"/>
          <w:sz w:val="26"/>
          <w:szCs w:val="26"/>
          <w:lang w:val="en-US"/>
        </w:rPr>
        <w:t>surged by 12%</w:t>
      </w:r>
      <w:r w:rsidR="00CE6633">
        <w:rPr>
          <w:rFonts w:ascii="Georgia" w:hAnsi="Georgia"/>
          <w:sz w:val="26"/>
          <w:szCs w:val="26"/>
          <w:lang w:val="en-US"/>
        </w:rPr>
        <w:t>,</w:t>
      </w:r>
      <w:r w:rsidRPr="000B1760">
        <w:rPr>
          <w:rFonts w:ascii="Georgia" w:hAnsi="Georgia"/>
          <w:sz w:val="26"/>
          <w:szCs w:val="26"/>
          <w:lang w:val="en-US"/>
        </w:rPr>
        <w:t xml:space="preserve"> and in 2022 alone, we produced 480,000 tons of rapeseed</w:t>
      </w:r>
      <w:r w:rsidR="001C5777">
        <w:rPr>
          <w:rFonts w:ascii="Georgia" w:hAnsi="Georgia"/>
          <w:sz w:val="26"/>
          <w:szCs w:val="26"/>
          <w:lang w:val="en-US"/>
        </w:rPr>
        <w:t xml:space="preserve"> </w:t>
      </w:r>
      <w:r w:rsidRPr="000B1760">
        <w:rPr>
          <w:rFonts w:ascii="Georgia" w:hAnsi="Georgia"/>
          <w:sz w:val="26"/>
          <w:szCs w:val="26"/>
          <w:lang w:val="en-US"/>
        </w:rPr>
        <w:t>and 256,000 tons of millet</w:t>
      </w:r>
      <w:r w:rsidR="001C5777">
        <w:rPr>
          <w:rFonts w:ascii="Georgia" w:hAnsi="Georgia"/>
          <w:sz w:val="26"/>
          <w:szCs w:val="26"/>
          <w:lang w:val="en-US"/>
        </w:rPr>
        <w:t>.</w:t>
      </w:r>
      <w:r w:rsidRPr="000B1760">
        <w:rPr>
          <w:rFonts w:ascii="Georgia" w:hAnsi="Georgia"/>
          <w:sz w:val="26"/>
          <w:szCs w:val="26"/>
          <w:lang w:val="en-US"/>
        </w:rPr>
        <w:t xml:space="preserve"> Coupled with significant capacities in wheat, sugarcane, rice, and poultry meal, the local poultry feed market </w:t>
      </w:r>
      <w:r w:rsidRPr="000B1760">
        <w:rPr>
          <w:rFonts w:ascii="Georgia" w:hAnsi="Georgia"/>
          <w:sz w:val="26"/>
          <w:szCs w:val="26"/>
          <w:lang w:val="en-US"/>
        </w:rPr>
        <w:lastRenderedPageBreak/>
        <w:t>has expanded to nearly USD 2 billion</w:t>
      </w:r>
      <w:r w:rsidR="001C5777">
        <w:rPr>
          <w:rFonts w:ascii="Georgia" w:hAnsi="Georgia"/>
          <w:sz w:val="26"/>
          <w:szCs w:val="26"/>
          <w:lang w:val="en-US"/>
        </w:rPr>
        <w:t xml:space="preserve">, </w:t>
      </w:r>
      <w:r w:rsidRPr="000B1760">
        <w:rPr>
          <w:rFonts w:ascii="Georgia" w:hAnsi="Georgia"/>
          <w:sz w:val="26"/>
          <w:szCs w:val="26"/>
          <w:lang w:val="en-US"/>
        </w:rPr>
        <w:t xml:space="preserve">creating ripe opportunities for value addition and </w:t>
      </w:r>
      <w:r w:rsidR="005C51A4">
        <w:rPr>
          <w:rFonts w:ascii="Georgia" w:hAnsi="Georgia"/>
          <w:sz w:val="26"/>
          <w:szCs w:val="26"/>
          <w:lang w:val="en-US"/>
        </w:rPr>
        <w:t xml:space="preserve">joint </w:t>
      </w:r>
      <w:r w:rsidRPr="000B1760">
        <w:rPr>
          <w:rFonts w:ascii="Georgia" w:hAnsi="Georgia"/>
          <w:sz w:val="26"/>
          <w:szCs w:val="26"/>
          <w:lang w:val="en-US"/>
        </w:rPr>
        <w:t>investment</w:t>
      </w:r>
      <w:r w:rsidR="005C51A4">
        <w:rPr>
          <w:rFonts w:ascii="Georgia" w:hAnsi="Georgia"/>
          <w:sz w:val="26"/>
          <w:szCs w:val="26"/>
          <w:lang w:val="en-US"/>
        </w:rPr>
        <w:t>s</w:t>
      </w:r>
      <w:r w:rsidRPr="000B1760">
        <w:rPr>
          <w:rFonts w:ascii="Georgia" w:hAnsi="Georgia"/>
          <w:sz w:val="26"/>
          <w:szCs w:val="26"/>
          <w:lang w:val="en-US"/>
        </w:rPr>
        <w:t xml:space="preserve">. </w:t>
      </w:r>
    </w:p>
    <w:p w14:paraId="604D1D1A" w14:textId="4C765522" w:rsidR="003D109D" w:rsidRPr="000B1760" w:rsidRDefault="003D109D" w:rsidP="00FA03AE">
      <w:pPr>
        <w:jc w:val="both"/>
        <w:rPr>
          <w:rFonts w:ascii="Georgia" w:hAnsi="Georgia"/>
          <w:sz w:val="26"/>
          <w:szCs w:val="26"/>
          <w:lang w:val="en-US"/>
        </w:rPr>
      </w:pPr>
      <w:r w:rsidRPr="000B1760">
        <w:rPr>
          <w:rFonts w:ascii="Georgia" w:hAnsi="Georgia"/>
          <w:sz w:val="26"/>
          <w:szCs w:val="26"/>
          <w:lang w:val="en-US"/>
        </w:rPr>
        <w:t>Equally promising is the fruits and vegetables processing sector</w:t>
      </w:r>
      <w:r w:rsidR="00FE3F2E">
        <w:rPr>
          <w:rFonts w:ascii="Georgia" w:hAnsi="Georgia"/>
          <w:sz w:val="26"/>
          <w:szCs w:val="26"/>
          <w:lang w:val="en-US"/>
        </w:rPr>
        <w:t xml:space="preserve">, </w:t>
      </w:r>
      <w:r w:rsidRPr="000B1760">
        <w:rPr>
          <w:rFonts w:ascii="Georgia" w:hAnsi="Georgia"/>
          <w:sz w:val="26"/>
          <w:szCs w:val="26"/>
          <w:lang w:val="en-US"/>
        </w:rPr>
        <w:t>a pillar of Pakistan’s agricultural economy. With over 35 types of vegetables</w:t>
      </w:r>
      <w:r w:rsidR="00FE3F2E">
        <w:rPr>
          <w:rFonts w:ascii="Georgia" w:hAnsi="Georgia"/>
          <w:sz w:val="26"/>
          <w:szCs w:val="26"/>
          <w:lang w:val="en-US"/>
        </w:rPr>
        <w:t xml:space="preserve"> </w:t>
      </w:r>
      <w:r w:rsidRPr="000B1760">
        <w:rPr>
          <w:rFonts w:ascii="Georgia" w:hAnsi="Georgia"/>
          <w:sz w:val="26"/>
          <w:szCs w:val="26"/>
          <w:lang w:val="en-US"/>
        </w:rPr>
        <w:t>and 30 varieties of fruits</w:t>
      </w:r>
      <w:r w:rsidR="00FE3F2E">
        <w:rPr>
          <w:rFonts w:ascii="Georgia" w:hAnsi="Georgia"/>
          <w:sz w:val="26"/>
          <w:szCs w:val="26"/>
          <w:lang w:val="en-US"/>
        </w:rPr>
        <w:t xml:space="preserve"> </w:t>
      </w:r>
      <w:r w:rsidRPr="000B1760">
        <w:rPr>
          <w:rFonts w:ascii="Georgia" w:hAnsi="Georgia"/>
          <w:sz w:val="26"/>
          <w:szCs w:val="26"/>
          <w:lang w:val="en-US"/>
        </w:rPr>
        <w:t xml:space="preserve">cultivated across nearly </w:t>
      </w:r>
      <w:r w:rsidR="00FE3F2E">
        <w:rPr>
          <w:rFonts w:ascii="Georgia" w:hAnsi="Georgia"/>
          <w:sz w:val="26"/>
          <w:szCs w:val="26"/>
          <w:lang w:val="en-US"/>
        </w:rPr>
        <w:t>1</w:t>
      </w:r>
      <w:r w:rsidRPr="000B1760">
        <w:rPr>
          <w:rFonts w:ascii="Georgia" w:hAnsi="Georgia"/>
          <w:sz w:val="26"/>
          <w:szCs w:val="26"/>
          <w:lang w:val="en-US"/>
        </w:rPr>
        <w:t xml:space="preserve"> million hectares</w:t>
      </w:r>
      <w:r w:rsidR="00FE3F2E">
        <w:rPr>
          <w:rFonts w:ascii="Georgia" w:hAnsi="Georgia"/>
          <w:sz w:val="26"/>
          <w:szCs w:val="26"/>
          <w:lang w:val="en-US"/>
        </w:rPr>
        <w:t xml:space="preserve">, </w:t>
      </w:r>
      <w:r w:rsidRPr="000B1760">
        <w:rPr>
          <w:rFonts w:ascii="Georgia" w:hAnsi="Georgia"/>
          <w:sz w:val="26"/>
          <w:szCs w:val="26"/>
          <w:lang w:val="en-US"/>
        </w:rPr>
        <w:t>Pakistan produces an annual vegetable yield of 15 million tons</w:t>
      </w:r>
      <w:r w:rsidR="00FE3F2E">
        <w:rPr>
          <w:rFonts w:ascii="Georgia" w:hAnsi="Georgia"/>
          <w:sz w:val="26"/>
          <w:szCs w:val="26"/>
          <w:lang w:val="en-US"/>
        </w:rPr>
        <w:t xml:space="preserve">, </w:t>
      </w:r>
      <w:r w:rsidRPr="000B1760">
        <w:rPr>
          <w:rFonts w:ascii="Georgia" w:hAnsi="Georgia"/>
          <w:sz w:val="26"/>
          <w:szCs w:val="26"/>
          <w:lang w:val="en-US"/>
        </w:rPr>
        <w:t>supported by over 700 cold storage units</w:t>
      </w:r>
      <w:r w:rsidR="00FE3F2E">
        <w:rPr>
          <w:rFonts w:ascii="Georgia" w:hAnsi="Georgia"/>
          <w:sz w:val="26"/>
          <w:szCs w:val="26"/>
          <w:lang w:val="en-US"/>
        </w:rPr>
        <w:t>.</w:t>
      </w:r>
      <w:r w:rsidR="008B5FC7" w:rsidRPr="008B5FC7">
        <w:rPr>
          <w:rFonts w:ascii="Georgia" w:hAnsi="Georgia"/>
          <w:sz w:val="26"/>
          <w:szCs w:val="26"/>
          <w:lang w:val="en-US"/>
        </w:rPr>
        <w:t xml:space="preserve"> </w:t>
      </w:r>
      <w:r w:rsidRPr="000B1760">
        <w:rPr>
          <w:rFonts w:ascii="Georgia" w:hAnsi="Georgia"/>
          <w:sz w:val="26"/>
          <w:szCs w:val="26"/>
          <w:lang w:val="en-US"/>
        </w:rPr>
        <w:t>This sector already exports fruit juices, processed vegetables, pickled foods, jams, and nuts, contributing 27% to value-added manufacturing</w:t>
      </w:r>
      <w:r w:rsidR="00DF21D7">
        <w:rPr>
          <w:rFonts w:ascii="Georgia" w:hAnsi="Georgia"/>
          <w:sz w:val="26"/>
          <w:szCs w:val="26"/>
          <w:lang w:val="en-US"/>
        </w:rPr>
        <w:t>.</w:t>
      </w:r>
    </w:p>
    <w:p w14:paraId="1D44D2D8" w14:textId="7B633A8A" w:rsidR="000B1760" w:rsidRPr="000B1760" w:rsidRDefault="000B1760" w:rsidP="004852F9">
      <w:pPr>
        <w:jc w:val="both"/>
        <w:rPr>
          <w:rFonts w:ascii="Georgia" w:hAnsi="Georgia"/>
          <w:sz w:val="26"/>
          <w:szCs w:val="26"/>
          <w:lang w:val="en-US"/>
        </w:rPr>
      </w:pPr>
      <w:r w:rsidRPr="000B1760">
        <w:rPr>
          <w:rFonts w:ascii="Georgia" w:hAnsi="Georgia"/>
          <w:sz w:val="26"/>
          <w:szCs w:val="26"/>
          <w:lang w:val="en-US"/>
        </w:rPr>
        <w:t>Despite these strengths, processed food represents just 6% of Pakistan’s total food export</w:t>
      </w:r>
      <w:r w:rsidR="00C8341C">
        <w:rPr>
          <w:rFonts w:ascii="Georgia" w:hAnsi="Georgia"/>
          <w:sz w:val="26"/>
          <w:szCs w:val="26"/>
          <w:lang w:val="en-US"/>
        </w:rPr>
        <w:t>s,</w:t>
      </w:r>
      <w:r w:rsidRPr="000B1760">
        <w:rPr>
          <w:rFonts w:ascii="Georgia" w:hAnsi="Georgia"/>
          <w:sz w:val="26"/>
          <w:szCs w:val="26"/>
          <w:lang w:val="en-US"/>
        </w:rPr>
        <w:t xml:space="preserve"> highlighting immense untapped potential for value addition. The government has created an investor-friendly environment with 100% foreign equity ownership</w:t>
      </w:r>
      <w:r w:rsidR="00381F55">
        <w:rPr>
          <w:rFonts w:ascii="Georgia" w:hAnsi="Georgia"/>
          <w:sz w:val="26"/>
          <w:szCs w:val="26"/>
          <w:lang w:val="en-US"/>
        </w:rPr>
        <w:t>,</w:t>
      </w:r>
      <w:r w:rsidRPr="000B1760">
        <w:rPr>
          <w:rFonts w:ascii="Georgia" w:hAnsi="Georgia"/>
          <w:sz w:val="26"/>
          <w:szCs w:val="26"/>
          <w:lang w:val="en-US"/>
        </w:rPr>
        <w:t xml:space="preserve"> zero tariffs on plant and machinery imports</w:t>
      </w:r>
      <w:r w:rsidR="00381F55">
        <w:rPr>
          <w:rFonts w:ascii="Georgia" w:hAnsi="Georgia"/>
          <w:sz w:val="26"/>
          <w:szCs w:val="26"/>
          <w:lang w:val="en-US"/>
        </w:rPr>
        <w:t>,</w:t>
      </w:r>
      <w:r w:rsidRPr="000B1760">
        <w:rPr>
          <w:rFonts w:ascii="Georgia" w:hAnsi="Georgia"/>
          <w:sz w:val="26"/>
          <w:szCs w:val="26"/>
          <w:lang w:val="en-US"/>
        </w:rPr>
        <w:t xml:space="preserve"> and seamless profit repatriation. For Chinese companies, entering </w:t>
      </w:r>
      <w:r w:rsidR="00DA0F2D">
        <w:rPr>
          <w:rFonts w:ascii="Georgia" w:hAnsi="Georgia"/>
          <w:sz w:val="26"/>
          <w:szCs w:val="26"/>
          <w:lang w:val="en-US"/>
        </w:rPr>
        <w:t xml:space="preserve">into </w:t>
      </w:r>
      <w:r w:rsidRPr="000B1760">
        <w:rPr>
          <w:rFonts w:ascii="Georgia" w:hAnsi="Georgia"/>
          <w:sz w:val="26"/>
          <w:szCs w:val="26"/>
          <w:lang w:val="en-US"/>
        </w:rPr>
        <w:t>joint ventures in this sector offers profit margins of up to 4.6% leveraging Pakistan’s</w:t>
      </w:r>
      <w:r w:rsidR="00DA0F2D">
        <w:rPr>
          <w:rFonts w:ascii="Georgia" w:hAnsi="Georgia"/>
          <w:sz w:val="26"/>
          <w:szCs w:val="26"/>
          <w:lang w:val="en-US"/>
        </w:rPr>
        <w:t xml:space="preserve"> </w:t>
      </w:r>
      <w:proofErr w:type="spellStart"/>
      <w:r w:rsidR="00DA0F2D">
        <w:rPr>
          <w:rFonts w:ascii="Georgia" w:hAnsi="Georgia"/>
          <w:sz w:val="26"/>
          <w:szCs w:val="26"/>
          <w:lang w:val="en-US"/>
        </w:rPr>
        <w:t>labour</w:t>
      </w:r>
      <w:proofErr w:type="spellEnd"/>
      <w:r w:rsidRPr="000B1760">
        <w:rPr>
          <w:rFonts w:ascii="Georgia" w:hAnsi="Georgia"/>
          <w:sz w:val="26"/>
          <w:szCs w:val="26"/>
          <w:lang w:val="en-US"/>
        </w:rPr>
        <w:t xml:space="preserve"> cost advantages and growing demand in domestic and export markets. </w:t>
      </w:r>
    </w:p>
    <w:p w14:paraId="23880052" w14:textId="07FB4ECC" w:rsidR="000B1760" w:rsidRPr="000B1760" w:rsidRDefault="000B1760" w:rsidP="004852F9">
      <w:pPr>
        <w:jc w:val="both"/>
        <w:rPr>
          <w:rFonts w:ascii="Georgia" w:hAnsi="Georgia"/>
          <w:sz w:val="26"/>
          <w:szCs w:val="26"/>
          <w:lang w:val="en-US"/>
        </w:rPr>
      </w:pPr>
      <w:r w:rsidRPr="000B1760">
        <w:rPr>
          <w:rFonts w:ascii="Georgia" w:hAnsi="Georgia"/>
          <w:sz w:val="26"/>
          <w:szCs w:val="26"/>
          <w:lang w:val="en-US"/>
        </w:rPr>
        <w:t>Together, these sectors exemplify Pakistan’s broader investment ecosystem</w:t>
      </w:r>
      <w:r w:rsidR="00091046">
        <w:rPr>
          <w:rFonts w:ascii="Georgia" w:hAnsi="Georgia"/>
          <w:sz w:val="26"/>
          <w:szCs w:val="26"/>
          <w:lang w:val="en-US"/>
        </w:rPr>
        <w:t xml:space="preserve">. </w:t>
      </w:r>
      <w:r w:rsidRPr="000B1760">
        <w:rPr>
          <w:rFonts w:ascii="Georgia" w:hAnsi="Georgia"/>
          <w:sz w:val="26"/>
          <w:szCs w:val="26"/>
          <w:lang w:val="en-US"/>
        </w:rPr>
        <w:t xml:space="preserve"> With its strategic location as a gateway to South Asia, Central Asia, and the Middle East, Pakistan offers unparalleled connectivity to regional markets. The government’s unwavering support for investors, through tax incentives, streamlined processes, and operational efficiencies, ensures that opportunities are not just identified but realized. </w:t>
      </w:r>
    </w:p>
    <w:p w14:paraId="79104DE3" w14:textId="39BE169D" w:rsidR="000B1760" w:rsidRPr="000B1760" w:rsidRDefault="000B1760" w:rsidP="00FA03AE">
      <w:pPr>
        <w:jc w:val="both"/>
        <w:rPr>
          <w:rFonts w:ascii="Georgia" w:hAnsi="Georgia"/>
          <w:sz w:val="26"/>
          <w:szCs w:val="26"/>
          <w:lang w:val="en-US"/>
        </w:rPr>
      </w:pPr>
      <w:r w:rsidRPr="000B1760">
        <w:rPr>
          <w:rFonts w:ascii="Georgia" w:hAnsi="Georgia"/>
          <w:sz w:val="26"/>
          <w:szCs w:val="26"/>
          <w:lang w:val="en-US"/>
        </w:rPr>
        <w:t xml:space="preserve">Ladies and gentlemen, our discussions today are a testament to the strength and depth of the Pakistan-China partnership. As the Chinese saying goes, </w:t>
      </w:r>
      <w:r w:rsidR="00C12382">
        <w:rPr>
          <w:rFonts w:ascii="Georgia" w:hAnsi="Georgia"/>
          <w:sz w:val="26"/>
          <w:szCs w:val="26"/>
          <w:lang w:val="en-US"/>
        </w:rPr>
        <w:t>“</w:t>
      </w:r>
      <w:r w:rsidRPr="000B1760">
        <w:rPr>
          <w:rFonts w:ascii="Georgia" w:hAnsi="Georgia"/>
          <w:sz w:val="26"/>
          <w:szCs w:val="26"/>
          <w:lang w:val="en-US"/>
        </w:rPr>
        <w:t>If you want to go fast, go alone. If you want to go far, go together.”</w:t>
      </w:r>
      <w:r w:rsidR="00C12382">
        <w:rPr>
          <w:rFonts w:ascii="Georgia" w:hAnsi="Georgia"/>
          <w:sz w:val="26"/>
          <w:szCs w:val="26"/>
          <w:lang w:val="en-US"/>
        </w:rPr>
        <w:t xml:space="preserve"> </w:t>
      </w:r>
      <w:r w:rsidRPr="000B1760">
        <w:rPr>
          <w:rFonts w:ascii="Georgia" w:hAnsi="Georgia"/>
          <w:sz w:val="26"/>
          <w:szCs w:val="26"/>
          <w:lang w:val="en-US"/>
        </w:rPr>
        <w:t>This forum reflects our shared resolve to go far</w:t>
      </w:r>
      <w:r w:rsidR="00FA03AE">
        <w:rPr>
          <w:rFonts w:ascii="Georgia" w:hAnsi="Georgia"/>
          <w:sz w:val="26"/>
          <w:szCs w:val="26"/>
          <w:lang w:val="en-US"/>
        </w:rPr>
        <w:t>--</w:t>
      </w:r>
      <w:r w:rsidRPr="000B1760">
        <w:rPr>
          <w:rFonts w:ascii="Georgia" w:hAnsi="Georgia"/>
          <w:sz w:val="26"/>
          <w:szCs w:val="26"/>
          <w:lang w:val="en-US"/>
        </w:rPr>
        <w:t xml:space="preserve">together. </w:t>
      </w:r>
    </w:p>
    <w:p w14:paraId="7C92BC3B" w14:textId="0B017245" w:rsidR="000B1760" w:rsidRPr="000B1760" w:rsidRDefault="00DA0F2D" w:rsidP="004852F9">
      <w:pPr>
        <w:jc w:val="both"/>
        <w:rPr>
          <w:rFonts w:ascii="Georgia" w:hAnsi="Georgia"/>
          <w:sz w:val="26"/>
          <w:szCs w:val="26"/>
          <w:lang w:val="en-US"/>
        </w:rPr>
      </w:pPr>
      <w:r>
        <w:rPr>
          <w:rFonts w:ascii="Georgia" w:hAnsi="Georgia"/>
          <w:sz w:val="26"/>
          <w:szCs w:val="26"/>
          <w:lang w:val="en-US"/>
        </w:rPr>
        <w:t>Finally</w:t>
      </w:r>
      <w:r w:rsidR="000B1760" w:rsidRPr="000B1760">
        <w:rPr>
          <w:rFonts w:ascii="Georgia" w:hAnsi="Georgia"/>
          <w:sz w:val="26"/>
          <w:szCs w:val="26"/>
          <w:lang w:val="en-US"/>
        </w:rPr>
        <w:t xml:space="preserve">, I invite all participants to seize this opportunity with determination and vision. The Pakistan-China relationship is built on trust and shared aspirations, and this forum is yet another step forward in our journey of </w:t>
      </w:r>
      <w:r>
        <w:rPr>
          <w:rFonts w:ascii="Georgia" w:hAnsi="Georgia"/>
          <w:sz w:val="26"/>
          <w:szCs w:val="26"/>
          <w:lang w:val="en-US"/>
        </w:rPr>
        <w:t xml:space="preserve">shared </w:t>
      </w:r>
      <w:r w:rsidR="000B1760" w:rsidRPr="000B1760">
        <w:rPr>
          <w:rFonts w:ascii="Georgia" w:hAnsi="Georgia"/>
          <w:sz w:val="26"/>
          <w:szCs w:val="26"/>
          <w:lang w:val="en-US"/>
        </w:rPr>
        <w:t>progress. Let us ensure that today’s discussions pave the way for enduring partnerships and tangible results that reflect the true strength of our friendship</w:t>
      </w:r>
      <w:r w:rsidR="00547E9F">
        <w:rPr>
          <w:rFonts w:ascii="Georgia" w:hAnsi="Georgia"/>
          <w:sz w:val="26"/>
          <w:szCs w:val="26"/>
          <w:lang w:val="en-US"/>
        </w:rPr>
        <w:t>.</w:t>
      </w:r>
      <w:r w:rsidR="000B1760" w:rsidRPr="000B1760">
        <w:rPr>
          <w:rFonts w:ascii="Georgia" w:hAnsi="Georgia"/>
          <w:sz w:val="26"/>
          <w:szCs w:val="26"/>
          <w:lang w:val="en-US"/>
        </w:rPr>
        <w:t xml:space="preserve"> </w:t>
      </w:r>
    </w:p>
    <w:p w14:paraId="7A01C2C6" w14:textId="46A925A9" w:rsidR="000B1760" w:rsidRPr="00A97314" w:rsidRDefault="000B1760" w:rsidP="004852F9">
      <w:pPr>
        <w:jc w:val="both"/>
        <w:rPr>
          <w:rFonts w:ascii="Georgia" w:hAnsi="Georgia"/>
          <w:sz w:val="26"/>
          <w:szCs w:val="26"/>
          <w:lang w:val="en-US"/>
        </w:rPr>
      </w:pPr>
      <w:r w:rsidRPr="000B1760">
        <w:rPr>
          <w:rFonts w:ascii="Georgia" w:hAnsi="Georgia"/>
          <w:sz w:val="26"/>
          <w:szCs w:val="26"/>
          <w:lang w:val="en-US"/>
        </w:rPr>
        <w:t xml:space="preserve">Thank you. </w:t>
      </w:r>
    </w:p>
    <w:sectPr w:rsidR="000B1760" w:rsidRPr="00A97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14"/>
    <w:rsid w:val="0002570B"/>
    <w:rsid w:val="00091046"/>
    <w:rsid w:val="000B1760"/>
    <w:rsid w:val="001C5777"/>
    <w:rsid w:val="0021441E"/>
    <w:rsid w:val="002609B5"/>
    <w:rsid w:val="00302553"/>
    <w:rsid w:val="00332DBB"/>
    <w:rsid w:val="00381F55"/>
    <w:rsid w:val="00384C04"/>
    <w:rsid w:val="003D109D"/>
    <w:rsid w:val="004478B5"/>
    <w:rsid w:val="004852F9"/>
    <w:rsid w:val="00547E9F"/>
    <w:rsid w:val="005651D6"/>
    <w:rsid w:val="00586567"/>
    <w:rsid w:val="005C51A4"/>
    <w:rsid w:val="00642E45"/>
    <w:rsid w:val="007F5A77"/>
    <w:rsid w:val="008B5FC7"/>
    <w:rsid w:val="008F2B9F"/>
    <w:rsid w:val="00904692"/>
    <w:rsid w:val="00A01ED9"/>
    <w:rsid w:val="00A26C60"/>
    <w:rsid w:val="00A97314"/>
    <w:rsid w:val="00AB2F14"/>
    <w:rsid w:val="00AE0DEF"/>
    <w:rsid w:val="00B4216A"/>
    <w:rsid w:val="00B81043"/>
    <w:rsid w:val="00BC2331"/>
    <w:rsid w:val="00BC4986"/>
    <w:rsid w:val="00C12382"/>
    <w:rsid w:val="00C17A6B"/>
    <w:rsid w:val="00C408B5"/>
    <w:rsid w:val="00C8341C"/>
    <w:rsid w:val="00CB32D4"/>
    <w:rsid w:val="00CE6633"/>
    <w:rsid w:val="00DA0F2D"/>
    <w:rsid w:val="00DF21D7"/>
    <w:rsid w:val="00EE2B41"/>
    <w:rsid w:val="00EF1661"/>
    <w:rsid w:val="00F73747"/>
    <w:rsid w:val="00FA03AE"/>
    <w:rsid w:val="00FE3F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096F"/>
  <w15:chartTrackingRefBased/>
  <w15:docId w15:val="{F7267087-DE45-DA4B-BA15-1BB8E6C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14"/>
    <w:rPr>
      <w:rFonts w:eastAsiaTheme="majorEastAsia" w:cstheme="majorBidi"/>
      <w:color w:val="272727" w:themeColor="text1" w:themeTint="D8"/>
    </w:rPr>
  </w:style>
  <w:style w:type="paragraph" w:styleId="Title">
    <w:name w:val="Title"/>
    <w:basedOn w:val="Normal"/>
    <w:next w:val="Normal"/>
    <w:link w:val="TitleChar"/>
    <w:uiPriority w:val="10"/>
    <w:qFormat/>
    <w:rsid w:val="00A97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14"/>
    <w:pPr>
      <w:spacing w:before="160"/>
      <w:jc w:val="center"/>
    </w:pPr>
    <w:rPr>
      <w:i/>
      <w:iCs/>
      <w:color w:val="404040" w:themeColor="text1" w:themeTint="BF"/>
    </w:rPr>
  </w:style>
  <w:style w:type="character" w:customStyle="1" w:styleId="QuoteChar">
    <w:name w:val="Quote Char"/>
    <w:basedOn w:val="DefaultParagraphFont"/>
    <w:link w:val="Quote"/>
    <w:uiPriority w:val="29"/>
    <w:rsid w:val="00A97314"/>
    <w:rPr>
      <w:i/>
      <w:iCs/>
      <w:color w:val="404040" w:themeColor="text1" w:themeTint="BF"/>
    </w:rPr>
  </w:style>
  <w:style w:type="paragraph" w:styleId="ListParagraph">
    <w:name w:val="List Paragraph"/>
    <w:basedOn w:val="Normal"/>
    <w:uiPriority w:val="34"/>
    <w:qFormat/>
    <w:rsid w:val="00A97314"/>
    <w:pPr>
      <w:ind w:left="720"/>
      <w:contextualSpacing/>
    </w:pPr>
  </w:style>
  <w:style w:type="character" w:styleId="IntenseEmphasis">
    <w:name w:val="Intense Emphasis"/>
    <w:basedOn w:val="DefaultParagraphFont"/>
    <w:uiPriority w:val="21"/>
    <w:qFormat/>
    <w:rsid w:val="00A97314"/>
    <w:rPr>
      <w:i/>
      <w:iCs/>
      <w:color w:val="0F4761" w:themeColor="accent1" w:themeShade="BF"/>
    </w:rPr>
  </w:style>
  <w:style w:type="paragraph" w:styleId="IntenseQuote">
    <w:name w:val="Intense Quote"/>
    <w:basedOn w:val="Normal"/>
    <w:next w:val="Normal"/>
    <w:link w:val="IntenseQuoteChar"/>
    <w:uiPriority w:val="30"/>
    <w:qFormat/>
    <w:rsid w:val="00A97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14"/>
    <w:rPr>
      <w:i/>
      <w:iCs/>
      <w:color w:val="0F4761" w:themeColor="accent1" w:themeShade="BF"/>
    </w:rPr>
  </w:style>
  <w:style w:type="character" w:styleId="IntenseReference">
    <w:name w:val="Intense Reference"/>
    <w:basedOn w:val="DefaultParagraphFont"/>
    <w:uiPriority w:val="32"/>
    <w:qFormat/>
    <w:rsid w:val="00A97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9</cp:revision>
  <dcterms:created xsi:type="dcterms:W3CDTF">2024-11-25T14:06:00Z</dcterms:created>
  <dcterms:modified xsi:type="dcterms:W3CDTF">2024-12-14T00:58:00Z</dcterms:modified>
</cp:coreProperties>
</file>